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B87B1" w14:textId="4A7FBE7B" w:rsidR="00606D96" w:rsidRPr="001D69AB" w:rsidRDefault="00606D96" w:rsidP="00606D96">
      <w:pPr>
        <w:jc w:val="center"/>
        <w:rPr>
          <w:b/>
          <w:bCs/>
          <w:color w:val="4472C4" w:themeColor="accent1"/>
          <w:sz w:val="24"/>
          <w:szCs w:val="28"/>
        </w:rPr>
      </w:pPr>
      <w:r w:rsidRPr="001D69AB">
        <w:rPr>
          <w:rFonts w:hint="eastAsia"/>
          <w:b/>
          <w:bCs/>
          <w:color w:val="4472C4" w:themeColor="accent1"/>
          <w:sz w:val="24"/>
          <w:szCs w:val="28"/>
        </w:rPr>
        <w:t xml:space="preserve">Future Technologies from </w:t>
      </w:r>
      <w:r w:rsidR="004834E1">
        <w:rPr>
          <w:rFonts w:hint="eastAsia"/>
          <w:b/>
          <w:bCs/>
          <w:color w:val="4472C4" w:themeColor="accent1"/>
          <w:sz w:val="24"/>
          <w:szCs w:val="28"/>
        </w:rPr>
        <w:t>SENDAI</w:t>
      </w:r>
      <w:r w:rsidRPr="001D69AB">
        <w:rPr>
          <w:rFonts w:hint="eastAsia"/>
          <w:b/>
          <w:bCs/>
          <w:color w:val="4472C4" w:themeColor="accent1"/>
          <w:sz w:val="24"/>
          <w:szCs w:val="28"/>
        </w:rPr>
        <w:t xml:space="preserve">　</w:t>
      </w:r>
      <w:r w:rsidRPr="001D69AB">
        <w:rPr>
          <w:b/>
          <w:bCs/>
          <w:color w:val="4472C4" w:themeColor="accent1"/>
          <w:sz w:val="24"/>
          <w:szCs w:val="28"/>
        </w:rPr>
        <w:t>フォトコンテスト高校生部門</w:t>
      </w:r>
      <w:r>
        <w:rPr>
          <w:rFonts w:hint="eastAsia"/>
          <w:b/>
          <w:bCs/>
          <w:color w:val="4472C4" w:themeColor="accent1"/>
          <w:sz w:val="24"/>
          <w:szCs w:val="28"/>
        </w:rPr>
        <w:t>参加申込用紙</w:t>
      </w:r>
    </w:p>
    <w:p w14:paraId="17D16287" w14:textId="77777777" w:rsidR="00606D96" w:rsidRDefault="00606D96" w:rsidP="00606D96">
      <w:pPr>
        <w:sectPr w:rsidR="00606D96" w:rsidSect="00AB7A70">
          <w:type w:val="continuous"/>
          <w:pgSz w:w="11907" w:h="16840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6BD849F" w14:textId="7CBE4920" w:rsidR="00606D96" w:rsidRPr="005D64E6" w:rsidRDefault="00606D96" w:rsidP="004458B3">
      <w:pPr>
        <w:spacing w:line="300" w:lineRule="exact"/>
        <w:jc w:val="center"/>
        <w:rPr>
          <w:b/>
          <w:bCs/>
          <w:color w:val="4472C4" w:themeColor="accent1"/>
          <w:szCs w:val="21"/>
        </w:rPr>
      </w:pPr>
      <w:r w:rsidRPr="006B15AD">
        <w:rPr>
          <w:rFonts w:hint="eastAsia"/>
          <w:b/>
          <w:bCs/>
          <w:color w:val="4472C4" w:themeColor="accent1"/>
          <w:szCs w:val="21"/>
        </w:rPr>
        <w:t>シンポジウム会期：</w:t>
      </w:r>
      <w:r w:rsidRPr="006B15AD">
        <w:rPr>
          <w:b/>
          <w:bCs/>
          <w:color w:val="4472C4" w:themeColor="accent1"/>
          <w:szCs w:val="21"/>
        </w:rPr>
        <w:t>20</w:t>
      </w:r>
      <w:r w:rsidRPr="005D64E6">
        <w:rPr>
          <w:b/>
          <w:bCs/>
          <w:color w:val="4472C4" w:themeColor="accent1"/>
          <w:szCs w:val="21"/>
        </w:rPr>
        <w:t>2</w:t>
      </w:r>
      <w:r w:rsidR="004834E1" w:rsidRPr="005D64E6">
        <w:rPr>
          <w:rFonts w:hint="eastAsia"/>
          <w:b/>
          <w:bCs/>
          <w:color w:val="4472C4" w:themeColor="accent1"/>
          <w:szCs w:val="21"/>
        </w:rPr>
        <w:t>4</w:t>
      </w:r>
      <w:r w:rsidRPr="005D64E6">
        <w:rPr>
          <w:b/>
          <w:bCs/>
          <w:color w:val="4472C4" w:themeColor="accent1"/>
          <w:szCs w:val="21"/>
        </w:rPr>
        <w:t>年11月</w:t>
      </w:r>
      <w:r w:rsidR="004834E1" w:rsidRPr="005D64E6">
        <w:rPr>
          <w:rFonts w:hint="eastAsia"/>
          <w:b/>
          <w:bCs/>
          <w:color w:val="4472C4" w:themeColor="accent1"/>
          <w:szCs w:val="21"/>
        </w:rPr>
        <w:t>25</w:t>
      </w:r>
      <w:r w:rsidRPr="005D64E6">
        <w:rPr>
          <w:b/>
          <w:bCs/>
          <w:color w:val="4472C4" w:themeColor="accent1"/>
          <w:szCs w:val="21"/>
        </w:rPr>
        <w:t>日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(月)</w:t>
      </w:r>
      <w:r w:rsidRPr="005D64E6">
        <w:rPr>
          <w:b/>
          <w:bCs/>
          <w:color w:val="4472C4" w:themeColor="accent1"/>
          <w:szCs w:val="21"/>
        </w:rPr>
        <w:t>～</w:t>
      </w:r>
      <w:r w:rsidR="004834E1" w:rsidRPr="005D64E6">
        <w:rPr>
          <w:rFonts w:hint="eastAsia"/>
          <w:b/>
          <w:bCs/>
          <w:color w:val="4472C4" w:themeColor="accent1"/>
          <w:szCs w:val="21"/>
        </w:rPr>
        <w:t>28</w:t>
      </w:r>
      <w:r w:rsidRPr="005D64E6">
        <w:rPr>
          <w:b/>
          <w:bCs/>
          <w:color w:val="4472C4" w:themeColor="accent1"/>
          <w:szCs w:val="21"/>
        </w:rPr>
        <w:t>日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(木)</w:t>
      </w:r>
    </w:p>
    <w:p w14:paraId="3F95AEB7" w14:textId="3AB5ADAB" w:rsidR="00606D96" w:rsidRPr="005D64E6" w:rsidRDefault="00606D96" w:rsidP="004458B3">
      <w:pPr>
        <w:spacing w:line="300" w:lineRule="exact"/>
        <w:jc w:val="center"/>
        <w:rPr>
          <w:b/>
          <w:bCs/>
          <w:color w:val="4472C4" w:themeColor="accent1"/>
          <w:szCs w:val="21"/>
        </w:rPr>
      </w:pPr>
      <w:r w:rsidRPr="005D64E6">
        <w:rPr>
          <w:rFonts w:hint="eastAsia"/>
          <w:b/>
          <w:bCs/>
          <w:color w:val="4472C4" w:themeColor="accent1"/>
          <w:szCs w:val="21"/>
        </w:rPr>
        <w:t>テクニカルセッション　11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月</w:t>
      </w:r>
      <w:r w:rsidR="004834E1" w:rsidRPr="005D64E6">
        <w:rPr>
          <w:rFonts w:hint="eastAsia"/>
          <w:b/>
          <w:bCs/>
          <w:color w:val="4472C4" w:themeColor="accent1"/>
          <w:szCs w:val="21"/>
        </w:rPr>
        <w:t>2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5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日</w:t>
      </w:r>
      <w:r w:rsidRPr="005D64E6">
        <w:rPr>
          <w:rFonts w:hint="eastAsia"/>
          <w:b/>
          <w:bCs/>
          <w:color w:val="4472C4" w:themeColor="accent1"/>
          <w:szCs w:val="21"/>
        </w:rPr>
        <w:t>～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27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日</w:t>
      </w:r>
      <w:r w:rsidRPr="005D64E6">
        <w:rPr>
          <w:rFonts w:hint="eastAsia"/>
          <w:b/>
          <w:bCs/>
          <w:color w:val="4472C4" w:themeColor="accent1"/>
          <w:szCs w:val="21"/>
        </w:rPr>
        <w:t xml:space="preserve">　テクニカルツアー　11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月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28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日</w:t>
      </w:r>
    </w:p>
    <w:p w14:paraId="4F8DB60A" w14:textId="79BC01D4" w:rsidR="00E16DA3" w:rsidRPr="005D64E6" w:rsidRDefault="00606D96" w:rsidP="004458B3">
      <w:pPr>
        <w:spacing w:line="300" w:lineRule="exact"/>
        <w:jc w:val="center"/>
        <w:rPr>
          <w:b/>
          <w:bCs/>
          <w:color w:val="4472C4" w:themeColor="accent1"/>
          <w:szCs w:val="21"/>
        </w:rPr>
      </w:pPr>
      <w:r w:rsidRPr="005D64E6">
        <w:rPr>
          <w:rFonts w:hint="eastAsia"/>
          <w:b/>
          <w:bCs/>
          <w:color w:val="4472C4" w:themeColor="accent1"/>
          <w:szCs w:val="21"/>
        </w:rPr>
        <w:t>テクニカルセッション会場：</w:t>
      </w:r>
      <w:r w:rsidR="00B34B2A" w:rsidRPr="005D64E6">
        <w:rPr>
          <w:rFonts w:hint="eastAsia"/>
          <w:b/>
          <w:bCs/>
          <w:color w:val="4472C4" w:themeColor="accent1"/>
          <w:szCs w:val="21"/>
        </w:rPr>
        <w:t>仙台国際センター</w:t>
      </w:r>
      <w:r w:rsidR="0000109D" w:rsidRPr="005D64E6">
        <w:rPr>
          <w:rFonts w:hint="eastAsia"/>
          <w:b/>
          <w:bCs/>
          <w:color w:val="4472C4" w:themeColor="accent1"/>
          <w:szCs w:val="21"/>
        </w:rPr>
        <w:t>展示棟</w:t>
      </w:r>
    </w:p>
    <w:p w14:paraId="49F8E5DE" w14:textId="77777777" w:rsidR="00E16DA3" w:rsidRDefault="00E16DA3" w:rsidP="00BF0D64">
      <w:pPr>
        <w:spacing w:line="200" w:lineRule="exact"/>
        <w:rPr>
          <w:sz w:val="18"/>
          <w:szCs w:val="18"/>
        </w:rPr>
      </w:pPr>
    </w:p>
    <w:p w14:paraId="04B735BD" w14:textId="08707866" w:rsidR="00E16DA3" w:rsidRDefault="00E16DA3" w:rsidP="00BF0D64">
      <w:pPr>
        <w:spacing w:line="200" w:lineRule="exact"/>
        <w:rPr>
          <w:sz w:val="18"/>
          <w:szCs w:val="18"/>
        </w:rPr>
      </w:pPr>
    </w:p>
    <w:p w14:paraId="5DC7A11E" w14:textId="78D1569E" w:rsidR="00E16DA3" w:rsidRDefault="00606D96" w:rsidP="00E16DA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太枠内</w:t>
      </w:r>
      <w:r w:rsidR="00E16DA3">
        <w:rPr>
          <w:rFonts w:hint="eastAsia"/>
          <w:sz w:val="18"/>
          <w:szCs w:val="18"/>
        </w:rPr>
        <w:t>にご記入</w:t>
      </w:r>
      <w:r w:rsidR="00E16DA3" w:rsidRPr="005D64E6">
        <w:rPr>
          <w:rFonts w:hint="eastAsia"/>
          <w:sz w:val="18"/>
          <w:szCs w:val="18"/>
        </w:rPr>
        <w:t>の上</w:t>
      </w:r>
      <w:r w:rsidR="0000109D" w:rsidRPr="005D64E6">
        <w:rPr>
          <w:rFonts w:hint="eastAsia"/>
          <w:sz w:val="18"/>
          <w:szCs w:val="18"/>
        </w:rPr>
        <w:t>，</w:t>
      </w:r>
      <w:r w:rsidR="00E16DA3" w:rsidRPr="005D64E6">
        <w:rPr>
          <w:rFonts w:hint="eastAsia"/>
          <w:sz w:val="18"/>
          <w:szCs w:val="18"/>
        </w:rPr>
        <w:t>応募作品とともに</w:t>
      </w:r>
      <w:r w:rsidR="0000109D" w:rsidRPr="005D64E6">
        <w:rPr>
          <w:rFonts w:hint="eastAsia"/>
          <w:sz w:val="18"/>
          <w:szCs w:val="18"/>
        </w:rPr>
        <w:t>，</w:t>
      </w:r>
      <w:r w:rsidR="00E16DA3" w:rsidRPr="005D64E6">
        <w:rPr>
          <w:rFonts w:hint="eastAsia"/>
          <w:sz w:val="18"/>
          <w:szCs w:val="18"/>
        </w:rPr>
        <w:t>メールでご応募ください。</w:t>
      </w:r>
    </w:p>
    <w:p w14:paraId="6DAEF093" w14:textId="2A2F1A40" w:rsidR="00E16DA3" w:rsidRDefault="00E16DA3" w:rsidP="00E16DA3">
      <w:pPr>
        <w:rPr>
          <w:sz w:val="18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6"/>
        <w:gridCol w:w="7906"/>
      </w:tblGrid>
      <w:tr w:rsidR="00E16DA3" w14:paraId="3F5529DB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2CF1AC11" w14:textId="5CDFFFC7" w:rsidR="00E16DA3" w:rsidRDefault="00A82DBC" w:rsidP="00A82D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2CCBC" w14:textId="4D543D81" w:rsidR="00E16DA3" w:rsidRDefault="00A82DBC" w:rsidP="00A82D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E16DA3" w14:paraId="300F832C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41337D11" w14:textId="2D747468" w:rsidR="00E16DA3" w:rsidRDefault="00E16DA3" w:rsidP="00E16D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Pr="00E16DA3">
              <w:rPr>
                <w:sz w:val="18"/>
                <w:szCs w:val="18"/>
              </w:rPr>
              <w:t>お名前</w:t>
            </w:r>
            <w:r w:rsidRPr="005D64E6">
              <w:rPr>
                <w:sz w:val="18"/>
                <w:szCs w:val="18"/>
              </w:rPr>
              <w:t>：投稿者</w:t>
            </w:r>
            <w:r w:rsidR="0000109D" w:rsidRPr="005D64E6">
              <w:rPr>
                <w:rFonts w:hint="eastAsia"/>
                <w:sz w:val="18"/>
                <w:szCs w:val="18"/>
              </w:rPr>
              <w:t>，</w:t>
            </w:r>
            <w:r w:rsidRPr="005D64E6">
              <w:rPr>
                <w:sz w:val="18"/>
                <w:szCs w:val="18"/>
              </w:rPr>
              <w:t>連名者</w:t>
            </w:r>
            <w:r w:rsidR="0000109D" w:rsidRPr="005D64E6">
              <w:rPr>
                <w:rFonts w:hint="eastAsia"/>
                <w:sz w:val="18"/>
                <w:szCs w:val="18"/>
              </w:rPr>
              <w:t>，</w:t>
            </w:r>
            <w:r w:rsidRPr="005D64E6">
              <w:rPr>
                <w:sz w:val="18"/>
                <w:szCs w:val="18"/>
              </w:rPr>
              <w:t>指導教員（姓と名の間は</w:t>
            </w:r>
            <w:r w:rsidRPr="00E16DA3">
              <w:rPr>
                <w:sz w:val="18"/>
                <w:szCs w:val="18"/>
              </w:rPr>
              <w:t>半角スペース）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CC17" w14:textId="77777777" w:rsidR="00E16DA3" w:rsidRDefault="00E16DA3" w:rsidP="00E16DA3">
            <w:pPr>
              <w:rPr>
                <w:sz w:val="18"/>
                <w:szCs w:val="18"/>
              </w:rPr>
            </w:pPr>
          </w:p>
        </w:tc>
      </w:tr>
      <w:tr w:rsidR="00E16DA3" w14:paraId="1AAE8777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6D7A30C" w14:textId="33F49AE2" w:rsidR="00E16DA3" w:rsidRPr="00E16DA3" w:rsidRDefault="00E16DA3" w:rsidP="00E16D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</w:t>
            </w:r>
            <w:r w:rsidR="00606D96">
              <w:rPr>
                <w:rFonts w:hint="eastAsia"/>
                <w:sz w:val="18"/>
                <w:szCs w:val="18"/>
              </w:rPr>
              <w:t>学校</w:t>
            </w:r>
            <w:r w:rsidRPr="00E16DA3">
              <w:rPr>
                <w:sz w:val="18"/>
                <w:szCs w:val="18"/>
              </w:rPr>
              <w:t>名</w:t>
            </w:r>
          </w:p>
          <w:p w14:paraId="5E27E95A" w14:textId="0996C4A0" w:rsidR="00E16DA3" w:rsidRDefault="00E16DA3" w:rsidP="00E16DA3">
            <w:pPr>
              <w:rPr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00EA4" w14:textId="77777777" w:rsidR="00E16DA3" w:rsidRDefault="00E16DA3" w:rsidP="00E16DA3">
            <w:pPr>
              <w:rPr>
                <w:sz w:val="18"/>
                <w:szCs w:val="18"/>
              </w:rPr>
            </w:pPr>
          </w:p>
        </w:tc>
      </w:tr>
      <w:tr w:rsidR="00E16DA3" w14:paraId="398B4FA4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48FAA8F" w14:textId="3E54FF6F" w:rsidR="00E16DA3" w:rsidRPr="007C04F9" w:rsidRDefault="00E16DA3" w:rsidP="00E16DA3">
            <w:pPr>
              <w:rPr>
                <w:sz w:val="18"/>
                <w:szCs w:val="18"/>
              </w:rPr>
            </w:pPr>
            <w:r w:rsidRPr="00E16DA3">
              <w:rPr>
                <w:sz w:val="18"/>
                <w:szCs w:val="18"/>
              </w:rPr>
              <w:t xml:space="preserve">3. </w:t>
            </w:r>
            <w:r w:rsidR="00606D96">
              <w:rPr>
                <w:sz w:val="18"/>
                <w:szCs w:val="18"/>
              </w:rPr>
              <w:t xml:space="preserve"> </w:t>
            </w:r>
            <w:r w:rsidR="0000109D" w:rsidRPr="005D64E6">
              <w:rPr>
                <w:rFonts w:hint="eastAsia"/>
                <w:sz w:val="18"/>
                <w:szCs w:val="18"/>
              </w:rPr>
              <w:t>指導教員</w:t>
            </w:r>
            <w:r w:rsidR="007C04F9" w:rsidRPr="005D64E6">
              <w:rPr>
                <w:rFonts w:hint="eastAsia"/>
                <w:sz w:val="18"/>
                <w:szCs w:val="18"/>
              </w:rPr>
              <w:t>の</w:t>
            </w:r>
            <w:r w:rsidRPr="005D64E6">
              <w:rPr>
                <w:sz w:val="18"/>
                <w:szCs w:val="18"/>
              </w:rPr>
              <w:t>連絡先</w:t>
            </w:r>
            <w:r w:rsidRPr="00E16DA3">
              <w:rPr>
                <w:sz w:val="18"/>
                <w:szCs w:val="18"/>
              </w:rPr>
              <w:t>e-mail</w:t>
            </w: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F10FC" w14:textId="77777777" w:rsidR="00E16DA3" w:rsidRDefault="00E16DA3" w:rsidP="00E16DA3">
            <w:pPr>
              <w:rPr>
                <w:sz w:val="18"/>
                <w:szCs w:val="18"/>
              </w:rPr>
            </w:pPr>
          </w:p>
        </w:tc>
      </w:tr>
      <w:tr w:rsidR="00E16DA3" w14:paraId="129C560A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314D5940" w14:textId="77777777" w:rsidR="00E16DA3" w:rsidRPr="00E16DA3" w:rsidRDefault="00E16DA3" w:rsidP="00E16DA3">
            <w:pPr>
              <w:rPr>
                <w:sz w:val="18"/>
                <w:szCs w:val="18"/>
              </w:rPr>
            </w:pPr>
            <w:r w:rsidRPr="00E16DA3">
              <w:rPr>
                <w:sz w:val="18"/>
                <w:szCs w:val="18"/>
              </w:rPr>
              <w:t>4. 作品（写真/動画）のタイトル(20文字以内)</w:t>
            </w:r>
          </w:p>
          <w:p w14:paraId="307B13FB" w14:textId="77777777" w:rsidR="00E16DA3" w:rsidRPr="00E16DA3" w:rsidRDefault="00E16DA3" w:rsidP="00E16DA3">
            <w:pPr>
              <w:rPr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A5002" w14:textId="77777777" w:rsidR="00E16DA3" w:rsidRDefault="00E16DA3" w:rsidP="00E16DA3">
            <w:pPr>
              <w:rPr>
                <w:sz w:val="18"/>
                <w:szCs w:val="18"/>
              </w:rPr>
            </w:pPr>
          </w:p>
        </w:tc>
      </w:tr>
      <w:tr w:rsidR="00E16DA3" w14:paraId="5AD8937C" w14:textId="77777777" w:rsidTr="004458B3">
        <w:tc>
          <w:tcPr>
            <w:tcW w:w="2547" w:type="dxa"/>
            <w:tcBorders>
              <w:right w:val="single" w:sz="8" w:space="0" w:color="auto"/>
            </w:tcBorders>
          </w:tcPr>
          <w:p w14:paraId="53EAA875" w14:textId="77777777" w:rsidR="00E16DA3" w:rsidRPr="00BF0D64" w:rsidRDefault="00E16DA3" w:rsidP="00E16DA3">
            <w:pPr>
              <w:rPr>
                <w:sz w:val="18"/>
                <w:szCs w:val="18"/>
              </w:rPr>
            </w:pPr>
            <w:r w:rsidRPr="00E16DA3">
              <w:rPr>
                <w:sz w:val="18"/>
                <w:szCs w:val="18"/>
              </w:rPr>
              <w:t>5. 作品(写真/動画)の概要（100文字以内）</w:t>
            </w:r>
          </w:p>
          <w:p w14:paraId="129D741C" w14:textId="77777777" w:rsidR="00E16DA3" w:rsidRPr="00E16DA3" w:rsidRDefault="00E16DA3" w:rsidP="00E16DA3">
            <w:pPr>
              <w:rPr>
                <w:sz w:val="18"/>
                <w:szCs w:val="18"/>
              </w:rPr>
            </w:pPr>
          </w:p>
        </w:tc>
        <w:tc>
          <w:tcPr>
            <w:tcW w:w="7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FD82D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3915CBD0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5DFC35CF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07334651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5E174D07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0B362D50" w14:textId="77777777" w:rsidR="00E16DA3" w:rsidRDefault="00E16DA3" w:rsidP="00E16DA3">
            <w:pPr>
              <w:rPr>
                <w:sz w:val="18"/>
                <w:szCs w:val="18"/>
              </w:rPr>
            </w:pPr>
          </w:p>
          <w:p w14:paraId="3D7C0BAC" w14:textId="3EF2FF3A" w:rsidR="00E16DA3" w:rsidRDefault="00E16DA3" w:rsidP="00E16DA3">
            <w:pPr>
              <w:rPr>
                <w:sz w:val="18"/>
                <w:szCs w:val="18"/>
              </w:rPr>
            </w:pPr>
          </w:p>
        </w:tc>
      </w:tr>
    </w:tbl>
    <w:p w14:paraId="6C0ED7B3" w14:textId="6C4D7608" w:rsidR="00E16DA3" w:rsidRDefault="00E16DA3" w:rsidP="00E16DA3">
      <w:pPr>
        <w:rPr>
          <w:sz w:val="18"/>
          <w:szCs w:val="18"/>
        </w:rPr>
      </w:pPr>
    </w:p>
    <w:p w14:paraId="72B5EF77" w14:textId="3875165A" w:rsidR="00E16DA3" w:rsidRDefault="00E16DA3" w:rsidP="00E16DA3">
      <w:pPr>
        <w:rPr>
          <w:sz w:val="18"/>
          <w:szCs w:val="18"/>
        </w:rPr>
      </w:pPr>
    </w:p>
    <w:p w14:paraId="7EE74EB0" w14:textId="78D32CAA" w:rsidR="00E16DA3" w:rsidRDefault="00E16DA3" w:rsidP="00E16DA3">
      <w:pPr>
        <w:rPr>
          <w:rFonts w:ascii="Roboto" w:hAnsi="Roboto"/>
          <w:color w:val="5E5E5E"/>
          <w:szCs w:val="21"/>
          <w:shd w:val="clear" w:color="auto" w:fill="FFFFFF"/>
        </w:rPr>
      </w:pPr>
      <w:r>
        <w:rPr>
          <w:rFonts w:hint="eastAsia"/>
          <w:sz w:val="18"/>
          <w:szCs w:val="18"/>
        </w:rPr>
        <w:t>送付先：</w:t>
      </w:r>
      <w:hyperlink r:id="rId7" w:history="1">
        <w:r w:rsidR="005D64E6" w:rsidRPr="00102737">
          <w:rPr>
            <w:rStyle w:val="a4"/>
            <w:rFonts w:ascii="Roboto" w:hAnsi="Roboto"/>
            <w:szCs w:val="21"/>
            <w:shd w:val="clear" w:color="auto" w:fill="FFFFFF"/>
          </w:rPr>
          <w:t>sensorsympo_202</w:t>
        </w:r>
        <w:r w:rsidR="005D64E6" w:rsidRPr="00102737">
          <w:rPr>
            <w:rStyle w:val="a4"/>
            <w:rFonts w:ascii="Roboto" w:hAnsi="Roboto" w:hint="eastAsia"/>
            <w:szCs w:val="21"/>
            <w:shd w:val="clear" w:color="auto" w:fill="FFFFFF"/>
          </w:rPr>
          <w:t>4</w:t>
        </w:r>
        <w:r w:rsidR="005D64E6" w:rsidRPr="00102737">
          <w:rPr>
            <w:rStyle w:val="a4"/>
            <w:rFonts w:ascii="Roboto" w:hAnsi="Roboto"/>
            <w:szCs w:val="21"/>
            <w:shd w:val="clear" w:color="auto" w:fill="FFFFFF"/>
          </w:rPr>
          <w:t>@semiconportal.com</w:t>
        </w:r>
      </w:hyperlink>
      <w:r w:rsidR="005D64E6">
        <w:rPr>
          <w:rFonts w:ascii="Roboto" w:hAnsi="Roboto" w:hint="eastAsia"/>
          <w:color w:val="5E5E5E"/>
          <w:szCs w:val="21"/>
          <w:shd w:val="clear" w:color="auto" w:fill="FFFFFF"/>
        </w:rPr>
        <w:t xml:space="preserve">　</w:t>
      </w:r>
    </w:p>
    <w:p w14:paraId="25BFE497" w14:textId="1E9C70C8" w:rsidR="00E16DA3" w:rsidRPr="005D64E6" w:rsidRDefault="00E16DA3" w:rsidP="00E16DA3">
      <w:pPr>
        <w:rPr>
          <w:rFonts w:ascii="Roboto" w:hAnsi="Roboto"/>
          <w:szCs w:val="21"/>
          <w:shd w:val="clear" w:color="auto" w:fill="FFFFFF"/>
        </w:rPr>
      </w:pPr>
      <w:r w:rsidRPr="005D64E6">
        <w:rPr>
          <w:rFonts w:ascii="Roboto" w:hAnsi="Roboto" w:hint="eastAsia"/>
          <w:szCs w:val="21"/>
          <w:shd w:val="clear" w:color="auto" w:fill="FFFFFF"/>
        </w:rPr>
        <w:t>お問い合わせ先：</w:t>
      </w:r>
    </w:p>
    <w:p w14:paraId="3B131591" w14:textId="584DDA00" w:rsidR="00E16DA3" w:rsidRPr="005D64E6" w:rsidRDefault="00E16DA3" w:rsidP="00E16DA3">
      <w:pPr>
        <w:rPr>
          <w:rFonts w:ascii="Roboto" w:hAnsi="Roboto"/>
          <w:szCs w:val="21"/>
          <w:shd w:val="clear" w:color="auto" w:fill="FFFFFF"/>
        </w:rPr>
      </w:pPr>
      <w:r w:rsidRPr="005D64E6">
        <w:rPr>
          <w:rFonts w:ascii="Roboto" w:hAnsi="Roboto" w:hint="eastAsia"/>
          <w:szCs w:val="21"/>
          <w:shd w:val="clear" w:color="auto" w:fill="FFFFFF"/>
        </w:rPr>
        <w:t>第</w:t>
      </w:r>
      <w:r w:rsidR="00606D96" w:rsidRPr="005D64E6">
        <w:rPr>
          <w:rFonts w:ascii="Roboto" w:hAnsi="Roboto"/>
          <w:szCs w:val="21"/>
          <w:shd w:val="clear" w:color="auto" w:fill="FFFFFF"/>
        </w:rPr>
        <w:t>4</w:t>
      </w:r>
      <w:r w:rsidR="007C04F9" w:rsidRPr="005D64E6">
        <w:rPr>
          <w:rFonts w:ascii="Roboto" w:hAnsi="Roboto" w:hint="eastAsia"/>
          <w:szCs w:val="21"/>
          <w:shd w:val="clear" w:color="auto" w:fill="FFFFFF"/>
        </w:rPr>
        <w:t>1</w:t>
      </w:r>
      <w:r w:rsidRPr="005D64E6">
        <w:rPr>
          <w:rFonts w:ascii="Roboto" w:hAnsi="Roboto" w:hint="eastAsia"/>
          <w:szCs w:val="21"/>
          <w:shd w:val="clear" w:color="auto" w:fill="FFFFFF"/>
        </w:rPr>
        <w:t>回「センサ・マイクロマシンと応用システム」シンポジウム事務局</w:t>
      </w:r>
    </w:p>
    <w:p w14:paraId="5AFBA329" w14:textId="0FC23BA3" w:rsidR="00E16DA3" w:rsidRPr="005D64E6" w:rsidRDefault="00E16DA3" w:rsidP="00E16DA3">
      <w:pPr>
        <w:rPr>
          <w:rFonts w:ascii="Roboto" w:hAnsi="Roboto"/>
          <w:szCs w:val="21"/>
          <w:shd w:val="clear" w:color="auto" w:fill="FFFFFF"/>
        </w:rPr>
      </w:pPr>
      <w:r w:rsidRPr="005D64E6">
        <w:rPr>
          <w:rFonts w:ascii="Roboto" w:hAnsi="Roboto" w:hint="eastAsia"/>
          <w:szCs w:val="21"/>
          <w:shd w:val="clear" w:color="auto" w:fill="FFFFFF"/>
        </w:rPr>
        <w:t>株式会社セミコンダクタポータル</w:t>
      </w:r>
    </w:p>
    <w:p w14:paraId="29768F05" w14:textId="785DFFEF" w:rsidR="00E16DA3" w:rsidRPr="00C858ED" w:rsidRDefault="00E16DA3" w:rsidP="00E16DA3">
      <w:pPr>
        <w:rPr>
          <w:rFonts w:ascii="Roboto" w:hAnsi="Roboto"/>
          <w:szCs w:val="21"/>
          <w:shd w:val="clear" w:color="auto" w:fill="FFFFFF"/>
        </w:rPr>
      </w:pPr>
      <w:r w:rsidRPr="005D64E6">
        <w:rPr>
          <w:rFonts w:ascii="Roboto" w:hAnsi="Roboto" w:hint="eastAsia"/>
          <w:szCs w:val="21"/>
          <w:shd w:val="clear" w:color="auto" w:fill="FFFFFF"/>
        </w:rPr>
        <w:t>Tel: 03-6807-3970</w:t>
      </w:r>
      <w:r w:rsidR="00C858ED">
        <w:rPr>
          <w:rFonts w:ascii="Roboto" w:hAnsi="Roboto" w:hint="eastAsia"/>
          <w:szCs w:val="21"/>
          <w:shd w:val="clear" w:color="auto" w:fill="FFFFFF"/>
        </w:rPr>
        <w:t xml:space="preserve">　</w:t>
      </w:r>
      <w:r w:rsidR="00C858ED">
        <w:rPr>
          <w:rFonts w:ascii="Roboto" w:hAnsi="Roboto" w:hint="eastAsia"/>
          <w:szCs w:val="21"/>
          <w:shd w:val="clear" w:color="auto" w:fill="FFFFFF"/>
        </w:rPr>
        <w:t xml:space="preserve">E-mail: </w:t>
      </w:r>
      <w:hyperlink r:id="rId8" w:history="1">
        <w:r w:rsidR="00C858ED" w:rsidRPr="000910B5">
          <w:rPr>
            <w:rStyle w:val="a4"/>
            <w:rFonts w:ascii="Roboto" w:hAnsi="Roboto"/>
            <w:szCs w:val="21"/>
            <w:shd w:val="clear" w:color="auto" w:fill="FFFFFF"/>
          </w:rPr>
          <w:t>sensorsympo_2024@semiconportal.com</w:t>
        </w:r>
      </w:hyperlink>
      <w:r w:rsidR="00C858ED">
        <w:rPr>
          <w:rFonts w:ascii="Roboto" w:hAnsi="Roboto" w:hint="eastAsia"/>
          <w:szCs w:val="21"/>
          <w:shd w:val="clear" w:color="auto" w:fill="FFFFFF"/>
        </w:rPr>
        <w:t xml:space="preserve"> </w:t>
      </w:r>
    </w:p>
    <w:sectPr w:rsidR="00E16DA3" w:rsidRPr="00C858ED" w:rsidSect="00AB7A70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CF92F" w14:textId="77777777" w:rsidR="00F31E3C" w:rsidRDefault="00F31E3C" w:rsidP="00CB1A4B">
      <w:r>
        <w:separator/>
      </w:r>
    </w:p>
  </w:endnote>
  <w:endnote w:type="continuationSeparator" w:id="0">
    <w:p w14:paraId="57F94763" w14:textId="77777777" w:rsidR="00F31E3C" w:rsidRDefault="00F31E3C" w:rsidP="00CB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8FCE1" w14:textId="77777777" w:rsidR="00F31E3C" w:rsidRDefault="00F31E3C" w:rsidP="00CB1A4B">
      <w:r>
        <w:separator/>
      </w:r>
    </w:p>
  </w:footnote>
  <w:footnote w:type="continuationSeparator" w:id="0">
    <w:p w14:paraId="18C156AB" w14:textId="77777777" w:rsidR="00F31E3C" w:rsidRDefault="00F31E3C" w:rsidP="00CB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2083"/>
    <w:multiLevelType w:val="hybridMultilevel"/>
    <w:tmpl w:val="CE9CF0F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FF14594"/>
    <w:multiLevelType w:val="hybridMultilevel"/>
    <w:tmpl w:val="E13C3D9E"/>
    <w:lvl w:ilvl="0" w:tplc="E4FE78A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6553084">
    <w:abstractNumId w:val="0"/>
  </w:num>
  <w:num w:numId="2" w16cid:durableId="123581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B"/>
    <w:rsid w:val="0000109D"/>
    <w:rsid w:val="000257B0"/>
    <w:rsid w:val="000F16E4"/>
    <w:rsid w:val="00115C0F"/>
    <w:rsid w:val="00127CCD"/>
    <w:rsid w:val="00141B49"/>
    <w:rsid w:val="001661F3"/>
    <w:rsid w:val="00171753"/>
    <w:rsid w:val="001A04D9"/>
    <w:rsid w:val="001B581A"/>
    <w:rsid w:val="001D69AB"/>
    <w:rsid w:val="001F51AE"/>
    <w:rsid w:val="002C0D09"/>
    <w:rsid w:val="00304D0E"/>
    <w:rsid w:val="00346317"/>
    <w:rsid w:val="00372D00"/>
    <w:rsid w:val="00396CD4"/>
    <w:rsid w:val="003F5D87"/>
    <w:rsid w:val="00431AD3"/>
    <w:rsid w:val="004458B3"/>
    <w:rsid w:val="004834E1"/>
    <w:rsid w:val="004C2DBA"/>
    <w:rsid w:val="00563698"/>
    <w:rsid w:val="00596CCF"/>
    <w:rsid w:val="005A6E98"/>
    <w:rsid w:val="005D181F"/>
    <w:rsid w:val="005D64E6"/>
    <w:rsid w:val="00606D96"/>
    <w:rsid w:val="0063637C"/>
    <w:rsid w:val="00673495"/>
    <w:rsid w:val="006B15AD"/>
    <w:rsid w:val="006D0233"/>
    <w:rsid w:val="00756D11"/>
    <w:rsid w:val="00763CB0"/>
    <w:rsid w:val="007A25F3"/>
    <w:rsid w:val="007C04F9"/>
    <w:rsid w:val="007C6B0E"/>
    <w:rsid w:val="0083191D"/>
    <w:rsid w:val="0084100C"/>
    <w:rsid w:val="008C6013"/>
    <w:rsid w:val="008D7677"/>
    <w:rsid w:val="008E0D9F"/>
    <w:rsid w:val="00914FB6"/>
    <w:rsid w:val="00940846"/>
    <w:rsid w:val="00A82DBC"/>
    <w:rsid w:val="00AB7A70"/>
    <w:rsid w:val="00B334E1"/>
    <w:rsid w:val="00B34B2A"/>
    <w:rsid w:val="00B56060"/>
    <w:rsid w:val="00B82077"/>
    <w:rsid w:val="00BC1342"/>
    <w:rsid w:val="00BD3918"/>
    <w:rsid w:val="00BF0D64"/>
    <w:rsid w:val="00C029E7"/>
    <w:rsid w:val="00C84382"/>
    <w:rsid w:val="00C858ED"/>
    <w:rsid w:val="00CB1A4B"/>
    <w:rsid w:val="00E16DA3"/>
    <w:rsid w:val="00E43C42"/>
    <w:rsid w:val="00EB3AFC"/>
    <w:rsid w:val="00F31E3C"/>
    <w:rsid w:val="00FC10C0"/>
    <w:rsid w:val="00FD18F1"/>
    <w:rsid w:val="00FD3840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F1406"/>
  <w15:chartTrackingRefBased/>
  <w15:docId w15:val="{EF1891A0-2449-41FA-86B8-FD0CF815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9AB"/>
    <w:pPr>
      <w:ind w:leftChars="400" w:left="840"/>
    </w:pPr>
  </w:style>
  <w:style w:type="character" w:styleId="a4">
    <w:name w:val="Hyperlink"/>
    <w:basedOn w:val="a0"/>
    <w:uiPriority w:val="99"/>
    <w:unhideWhenUsed/>
    <w:rsid w:val="001D69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69A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B1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A4B"/>
  </w:style>
  <w:style w:type="paragraph" w:styleId="a8">
    <w:name w:val="footer"/>
    <w:basedOn w:val="a"/>
    <w:link w:val="a9"/>
    <w:uiPriority w:val="99"/>
    <w:unhideWhenUsed/>
    <w:rsid w:val="00CB1A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A4B"/>
  </w:style>
  <w:style w:type="table" w:styleId="aa">
    <w:name w:val="Table Grid"/>
    <w:basedOn w:val="a1"/>
    <w:uiPriority w:val="39"/>
    <w:rsid w:val="00E1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14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sympo_2024@semiconpor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orsympo_2024@semiconpor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マーケティング SPI</cp:lastModifiedBy>
  <cp:revision>2</cp:revision>
  <dcterms:created xsi:type="dcterms:W3CDTF">2024-07-12T03:53:00Z</dcterms:created>
  <dcterms:modified xsi:type="dcterms:W3CDTF">2024-07-12T03:54:00Z</dcterms:modified>
</cp:coreProperties>
</file>